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7B6" w:rsidRDefault="004E47B6"/>
    <w:p w:rsidR="004E47B6" w:rsidRDefault="004E47B6">
      <w:pPr>
        <w:rPr>
          <w:b/>
        </w:rPr>
      </w:pPr>
      <w:r>
        <w:rPr>
          <w:b/>
        </w:rPr>
        <w:t>The Queue</w:t>
      </w:r>
    </w:p>
    <w:p w:rsidR="004E47B6" w:rsidRDefault="004E47B6">
      <w:r>
        <w:t xml:space="preserve">The Queue is a First </w:t>
      </w:r>
      <w:proofErr w:type="gramStart"/>
      <w:r>
        <w:t>In</w:t>
      </w:r>
      <w:proofErr w:type="gramEnd"/>
      <w:r>
        <w:t>, First Out (FIFO) data structure. This is because the first item you put into the queue will be the first item you will take out. This is useful for when you want to go through data in time order.</w:t>
      </w:r>
    </w:p>
    <w:p w:rsidR="004E47B6" w:rsidRDefault="004E47B6" w:rsidP="004E47B6">
      <w:pPr>
        <w:pStyle w:val="ListParagraph"/>
        <w:numPr>
          <w:ilvl w:val="0"/>
          <w:numId w:val="1"/>
        </w:numPr>
      </w:pPr>
      <w:r>
        <w:t>New elements may only be added to the end of a queue. This is called ‘</w:t>
      </w:r>
      <w:proofErr w:type="spellStart"/>
      <w:proofErr w:type="gramStart"/>
      <w:r>
        <w:t>enQueue</w:t>
      </w:r>
      <w:proofErr w:type="spellEnd"/>
      <w:r>
        <w:t>‘</w:t>
      </w:r>
      <w:proofErr w:type="gramEnd"/>
    </w:p>
    <w:p w:rsidR="004E47B6" w:rsidRDefault="004E47B6" w:rsidP="004E47B6">
      <w:pPr>
        <w:pStyle w:val="ListParagraph"/>
        <w:numPr>
          <w:ilvl w:val="0"/>
          <w:numId w:val="1"/>
        </w:numPr>
      </w:pPr>
      <w:r>
        <w:t xml:space="preserve">Elements may only be retrieved from the front of a queue. This is called </w:t>
      </w:r>
      <w:proofErr w:type="spellStart"/>
      <w:r>
        <w:t>deQueue</w:t>
      </w:r>
      <w:proofErr w:type="spellEnd"/>
      <w:r>
        <w:t>’</w:t>
      </w:r>
    </w:p>
    <w:p w:rsidR="004E47B6" w:rsidRDefault="004E47B6" w:rsidP="004E47B6">
      <w:pPr>
        <w:rPr>
          <w:b/>
        </w:rPr>
      </w:pPr>
      <w:r>
        <w:rPr>
          <w:b/>
        </w:rPr>
        <w:t>Operations On a Queue:</w:t>
      </w:r>
    </w:p>
    <w:p w:rsidR="004E47B6" w:rsidRDefault="004E47B6" w:rsidP="004E47B6">
      <w:pPr>
        <w:pStyle w:val="ListParagraph"/>
        <w:numPr>
          <w:ilvl w:val="0"/>
          <w:numId w:val="2"/>
        </w:numPr>
      </w:pPr>
      <w:proofErr w:type="spellStart"/>
      <w:r>
        <w:t>enQueue</w:t>
      </w:r>
      <w:proofErr w:type="spellEnd"/>
      <w:r>
        <w:t>(item) – Adds a new item to the end of the queue</w:t>
      </w:r>
    </w:p>
    <w:p w:rsidR="004E47B6" w:rsidRDefault="004E47B6" w:rsidP="004E47B6">
      <w:pPr>
        <w:pStyle w:val="ListParagraph"/>
        <w:numPr>
          <w:ilvl w:val="0"/>
          <w:numId w:val="2"/>
        </w:numPr>
      </w:pPr>
      <w:proofErr w:type="spellStart"/>
      <w:proofErr w:type="gramStart"/>
      <w:r>
        <w:t>deQueue</w:t>
      </w:r>
      <w:proofErr w:type="spellEnd"/>
      <w:r>
        <w:t>(</w:t>
      </w:r>
      <w:proofErr w:type="gramEnd"/>
      <w:r>
        <w:t>) – Removes the front item of the queue and returns it</w:t>
      </w:r>
    </w:p>
    <w:p w:rsidR="004E47B6" w:rsidRDefault="004E47B6" w:rsidP="004E47B6">
      <w:pPr>
        <w:pStyle w:val="ListParagraph"/>
        <w:numPr>
          <w:ilvl w:val="0"/>
          <w:numId w:val="2"/>
        </w:numPr>
      </w:pPr>
      <w:proofErr w:type="spellStart"/>
      <w:proofErr w:type="gramStart"/>
      <w:r>
        <w:t>isEmpty</w:t>
      </w:r>
      <w:proofErr w:type="spellEnd"/>
      <w:r>
        <w:t>(</w:t>
      </w:r>
      <w:proofErr w:type="gramEnd"/>
      <w:r>
        <w:t>) – Checks if the queue is empty</w:t>
      </w:r>
    </w:p>
    <w:p w:rsidR="004E47B6" w:rsidRPr="004E47B6" w:rsidRDefault="004E47B6" w:rsidP="004E47B6">
      <w:pPr>
        <w:pStyle w:val="ListParagraph"/>
        <w:numPr>
          <w:ilvl w:val="0"/>
          <w:numId w:val="2"/>
        </w:numPr>
      </w:pPr>
      <w:proofErr w:type="spellStart"/>
      <w:proofErr w:type="gramStart"/>
      <w:r>
        <w:t>isFull</w:t>
      </w:r>
      <w:proofErr w:type="spellEnd"/>
      <w:r>
        <w:t>(</w:t>
      </w:r>
      <w:proofErr w:type="gramEnd"/>
      <w:r>
        <w:t>) – Checks if the queue is full</w:t>
      </w:r>
    </w:p>
    <w:p w:rsidR="004E47B6" w:rsidRDefault="004E47B6">
      <w:pPr>
        <w:rPr>
          <w:b/>
        </w:rPr>
      </w:pPr>
      <w:r>
        <w:rPr>
          <w:b/>
        </w:rPr>
        <w:t>Visualising the Queue:</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4E47B6" w:rsidTr="004E47B6">
        <w:tc>
          <w:tcPr>
            <w:tcW w:w="1288" w:type="dxa"/>
          </w:tcPr>
          <w:p w:rsidR="004E47B6" w:rsidRDefault="004E47B6">
            <w:r>
              <w:t>0</w:t>
            </w:r>
          </w:p>
        </w:tc>
        <w:tc>
          <w:tcPr>
            <w:tcW w:w="1288" w:type="dxa"/>
          </w:tcPr>
          <w:p w:rsidR="004E47B6" w:rsidRDefault="004E47B6">
            <w:r>
              <w:t>1</w:t>
            </w:r>
          </w:p>
        </w:tc>
        <w:tc>
          <w:tcPr>
            <w:tcW w:w="1288" w:type="dxa"/>
          </w:tcPr>
          <w:p w:rsidR="004E47B6" w:rsidRDefault="004E47B6">
            <w:r>
              <w:t>2</w:t>
            </w:r>
          </w:p>
        </w:tc>
        <w:tc>
          <w:tcPr>
            <w:tcW w:w="1288" w:type="dxa"/>
          </w:tcPr>
          <w:p w:rsidR="004E47B6" w:rsidRDefault="004E47B6">
            <w:r>
              <w:t>3</w:t>
            </w:r>
          </w:p>
        </w:tc>
        <w:tc>
          <w:tcPr>
            <w:tcW w:w="1288" w:type="dxa"/>
          </w:tcPr>
          <w:p w:rsidR="004E47B6" w:rsidRDefault="004E47B6">
            <w:r>
              <w:t>4</w:t>
            </w:r>
          </w:p>
        </w:tc>
        <w:tc>
          <w:tcPr>
            <w:tcW w:w="1288" w:type="dxa"/>
          </w:tcPr>
          <w:p w:rsidR="004E47B6" w:rsidRDefault="004E47B6">
            <w:r>
              <w:t>5</w:t>
            </w:r>
          </w:p>
        </w:tc>
        <w:tc>
          <w:tcPr>
            <w:tcW w:w="1288" w:type="dxa"/>
          </w:tcPr>
          <w:p w:rsidR="004E47B6" w:rsidRDefault="004E47B6">
            <w:r>
              <w:t>6</w:t>
            </w:r>
          </w:p>
        </w:tc>
      </w:tr>
      <w:tr w:rsidR="004E47B6" w:rsidTr="004E47B6">
        <w:tc>
          <w:tcPr>
            <w:tcW w:w="1288" w:type="dxa"/>
          </w:tcPr>
          <w:p w:rsidR="004E47B6" w:rsidRDefault="004E47B6">
            <w:r>
              <w:t>“A”</w:t>
            </w:r>
          </w:p>
        </w:tc>
        <w:tc>
          <w:tcPr>
            <w:tcW w:w="1288" w:type="dxa"/>
          </w:tcPr>
          <w:p w:rsidR="004E47B6" w:rsidRDefault="004E47B6"/>
        </w:tc>
        <w:tc>
          <w:tcPr>
            <w:tcW w:w="1288" w:type="dxa"/>
          </w:tcPr>
          <w:p w:rsidR="004E47B6" w:rsidRDefault="004E47B6"/>
        </w:tc>
        <w:tc>
          <w:tcPr>
            <w:tcW w:w="1288" w:type="dxa"/>
          </w:tcPr>
          <w:p w:rsidR="004E47B6" w:rsidRDefault="004E47B6"/>
        </w:tc>
        <w:tc>
          <w:tcPr>
            <w:tcW w:w="1288" w:type="dxa"/>
          </w:tcPr>
          <w:p w:rsidR="004E47B6" w:rsidRDefault="004E47B6"/>
        </w:tc>
        <w:tc>
          <w:tcPr>
            <w:tcW w:w="1288" w:type="dxa"/>
          </w:tcPr>
          <w:p w:rsidR="004E47B6" w:rsidRDefault="004E47B6"/>
        </w:tc>
        <w:tc>
          <w:tcPr>
            <w:tcW w:w="1288" w:type="dxa"/>
          </w:tcPr>
          <w:p w:rsidR="004E47B6" w:rsidRDefault="004E47B6"/>
        </w:tc>
      </w:tr>
    </w:tbl>
    <w:p w:rsidR="004E47B6" w:rsidRDefault="004E47B6"/>
    <w:p w:rsidR="004E47B6" w:rsidRDefault="004E47B6">
      <w:r>
        <w:t xml:space="preserve">We will now </w:t>
      </w:r>
      <w:proofErr w:type="spellStart"/>
      <w:r>
        <w:t>enQueue</w:t>
      </w:r>
      <w:proofErr w:type="spellEnd"/>
      <w:r>
        <w:t xml:space="preserve"> “B”, “C” &amp; “D”</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4E47B6" w:rsidTr="00C34998">
        <w:tc>
          <w:tcPr>
            <w:tcW w:w="1288" w:type="dxa"/>
          </w:tcPr>
          <w:p w:rsidR="004E47B6" w:rsidRDefault="004E47B6" w:rsidP="00C34998">
            <w:r>
              <w:t>0</w:t>
            </w:r>
          </w:p>
        </w:tc>
        <w:tc>
          <w:tcPr>
            <w:tcW w:w="1288" w:type="dxa"/>
          </w:tcPr>
          <w:p w:rsidR="004E47B6" w:rsidRDefault="004E47B6" w:rsidP="00C34998">
            <w:r>
              <w:t>1</w:t>
            </w:r>
          </w:p>
        </w:tc>
        <w:tc>
          <w:tcPr>
            <w:tcW w:w="1288" w:type="dxa"/>
          </w:tcPr>
          <w:p w:rsidR="004E47B6" w:rsidRDefault="004E47B6" w:rsidP="00C34998">
            <w:r>
              <w:t>2</w:t>
            </w:r>
          </w:p>
        </w:tc>
        <w:tc>
          <w:tcPr>
            <w:tcW w:w="1288" w:type="dxa"/>
          </w:tcPr>
          <w:p w:rsidR="004E47B6" w:rsidRDefault="004E47B6" w:rsidP="00C34998">
            <w:r>
              <w:t>3</w:t>
            </w:r>
          </w:p>
        </w:tc>
        <w:tc>
          <w:tcPr>
            <w:tcW w:w="1288" w:type="dxa"/>
          </w:tcPr>
          <w:p w:rsidR="004E47B6" w:rsidRDefault="004E47B6" w:rsidP="00C34998">
            <w:r>
              <w:t>4</w:t>
            </w:r>
          </w:p>
        </w:tc>
        <w:tc>
          <w:tcPr>
            <w:tcW w:w="1288" w:type="dxa"/>
          </w:tcPr>
          <w:p w:rsidR="004E47B6" w:rsidRDefault="004E47B6" w:rsidP="00C34998">
            <w:r>
              <w:t>5</w:t>
            </w:r>
          </w:p>
        </w:tc>
        <w:tc>
          <w:tcPr>
            <w:tcW w:w="1288" w:type="dxa"/>
          </w:tcPr>
          <w:p w:rsidR="004E47B6" w:rsidRDefault="004E47B6" w:rsidP="00C34998">
            <w:r>
              <w:t>6</w:t>
            </w:r>
          </w:p>
        </w:tc>
      </w:tr>
      <w:tr w:rsidR="004E47B6" w:rsidTr="00C34998">
        <w:tc>
          <w:tcPr>
            <w:tcW w:w="1288" w:type="dxa"/>
          </w:tcPr>
          <w:p w:rsidR="004E47B6" w:rsidRDefault="004E47B6" w:rsidP="00C34998">
            <w:r>
              <w:t>“A”</w:t>
            </w:r>
          </w:p>
        </w:tc>
        <w:tc>
          <w:tcPr>
            <w:tcW w:w="1288" w:type="dxa"/>
          </w:tcPr>
          <w:p w:rsidR="004E47B6" w:rsidRDefault="004E47B6" w:rsidP="00C34998">
            <w:r>
              <w:t>“B”</w:t>
            </w:r>
          </w:p>
        </w:tc>
        <w:tc>
          <w:tcPr>
            <w:tcW w:w="1288" w:type="dxa"/>
          </w:tcPr>
          <w:p w:rsidR="004E47B6" w:rsidRDefault="004E47B6" w:rsidP="00C34998">
            <w:r>
              <w:t>“C”</w:t>
            </w:r>
          </w:p>
        </w:tc>
        <w:tc>
          <w:tcPr>
            <w:tcW w:w="1288" w:type="dxa"/>
          </w:tcPr>
          <w:p w:rsidR="004E47B6" w:rsidRDefault="004E47B6" w:rsidP="00C34998">
            <w:r>
              <w:t>“D”</w:t>
            </w:r>
          </w:p>
        </w:tc>
        <w:tc>
          <w:tcPr>
            <w:tcW w:w="1288" w:type="dxa"/>
          </w:tcPr>
          <w:p w:rsidR="004E47B6" w:rsidRDefault="004E47B6" w:rsidP="00C34998"/>
        </w:tc>
        <w:tc>
          <w:tcPr>
            <w:tcW w:w="1288" w:type="dxa"/>
          </w:tcPr>
          <w:p w:rsidR="004E47B6" w:rsidRDefault="004E47B6" w:rsidP="00C34998"/>
        </w:tc>
        <w:tc>
          <w:tcPr>
            <w:tcW w:w="1288" w:type="dxa"/>
          </w:tcPr>
          <w:p w:rsidR="004E47B6" w:rsidRDefault="004E47B6" w:rsidP="00C34998"/>
        </w:tc>
      </w:tr>
    </w:tbl>
    <w:p w:rsidR="004E47B6" w:rsidRDefault="004E47B6"/>
    <w:p w:rsidR="004E47B6" w:rsidRDefault="004E47B6">
      <w:r>
        <w:t xml:space="preserve">We will now </w:t>
      </w:r>
      <w:proofErr w:type="spellStart"/>
      <w:r>
        <w:t>deQueue</w:t>
      </w:r>
      <w:proofErr w:type="spellEnd"/>
      <w:r>
        <w:t xml:space="preserve"> </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4E47B6" w:rsidTr="00C34998">
        <w:tc>
          <w:tcPr>
            <w:tcW w:w="1288" w:type="dxa"/>
          </w:tcPr>
          <w:p w:rsidR="004E47B6" w:rsidRDefault="004E47B6" w:rsidP="00C34998">
            <w:r>
              <w:t>0</w:t>
            </w:r>
          </w:p>
        </w:tc>
        <w:tc>
          <w:tcPr>
            <w:tcW w:w="1288" w:type="dxa"/>
          </w:tcPr>
          <w:p w:rsidR="004E47B6" w:rsidRDefault="004E47B6" w:rsidP="00C34998">
            <w:r>
              <w:t>1</w:t>
            </w:r>
          </w:p>
        </w:tc>
        <w:tc>
          <w:tcPr>
            <w:tcW w:w="1288" w:type="dxa"/>
          </w:tcPr>
          <w:p w:rsidR="004E47B6" w:rsidRDefault="004E47B6" w:rsidP="00C34998">
            <w:r>
              <w:t>2</w:t>
            </w:r>
          </w:p>
        </w:tc>
        <w:tc>
          <w:tcPr>
            <w:tcW w:w="1288" w:type="dxa"/>
          </w:tcPr>
          <w:p w:rsidR="004E47B6" w:rsidRDefault="004E47B6" w:rsidP="00C34998">
            <w:r>
              <w:t>3</w:t>
            </w:r>
          </w:p>
        </w:tc>
        <w:tc>
          <w:tcPr>
            <w:tcW w:w="1288" w:type="dxa"/>
          </w:tcPr>
          <w:p w:rsidR="004E47B6" w:rsidRDefault="004E47B6" w:rsidP="00C34998">
            <w:r>
              <w:t>4</w:t>
            </w:r>
          </w:p>
        </w:tc>
        <w:tc>
          <w:tcPr>
            <w:tcW w:w="1288" w:type="dxa"/>
          </w:tcPr>
          <w:p w:rsidR="004E47B6" w:rsidRDefault="004E47B6" w:rsidP="00C34998">
            <w:r>
              <w:t>5</w:t>
            </w:r>
          </w:p>
        </w:tc>
        <w:tc>
          <w:tcPr>
            <w:tcW w:w="1288" w:type="dxa"/>
          </w:tcPr>
          <w:p w:rsidR="004E47B6" w:rsidRDefault="004E47B6" w:rsidP="00C34998">
            <w:r>
              <w:t>6</w:t>
            </w:r>
          </w:p>
        </w:tc>
      </w:tr>
      <w:tr w:rsidR="004E47B6" w:rsidTr="00C34998">
        <w:tc>
          <w:tcPr>
            <w:tcW w:w="1288" w:type="dxa"/>
          </w:tcPr>
          <w:p w:rsidR="004E47B6" w:rsidRDefault="004E47B6" w:rsidP="00C34998"/>
        </w:tc>
        <w:tc>
          <w:tcPr>
            <w:tcW w:w="1288" w:type="dxa"/>
          </w:tcPr>
          <w:p w:rsidR="004E47B6" w:rsidRDefault="004E47B6" w:rsidP="00C34998">
            <w:r>
              <w:t>“B”</w:t>
            </w:r>
          </w:p>
        </w:tc>
        <w:tc>
          <w:tcPr>
            <w:tcW w:w="1288" w:type="dxa"/>
          </w:tcPr>
          <w:p w:rsidR="004E47B6" w:rsidRDefault="004E47B6" w:rsidP="00C34998">
            <w:r>
              <w:t>“C”</w:t>
            </w:r>
          </w:p>
        </w:tc>
        <w:tc>
          <w:tcPr>
            <w:tcW w:w="1288" w:type="dxa"/>
          </w:tcPr>
          <w:p w:rsidR="004E47B6" w:rsidRDefault="004E47B6" w:rsidP="00C34998">
            <w:r>
              <w:t>“D”</w:t>
            </w:r>
          </w:p>
        </w:tc>
        <w:tc>
          <w:tcPr>
            <w:tcW w:w="1288" w:type="dxa"/>
          </w:tcPr>
          <w:p w:rsidR="004E47B6" w:rsidRDefault="004E47B6" w:rsidP="00C34998"/>
        </w:tc>
        <w:tc>
          <w:tcPr>
            <w:tcW w:w="1288" w:type="dxa"/>
          </w:tcPr>
          <w:p w:rsidR="004E47B6" w:rsidRDefault="004E47B6" w:rsidP="00C34998"/>
        </w:tc>
        <w:tc>
          <w:tcPr>
            <w:tcW w:w="1288" w:type="dxa"/>
          </w:tcPr>
          <w:p w:rsidR="004E47B6" w:rsidRDefault="004E47B6" w:rsidP="00C34998"/>
        </w:tc>
      </w:tr>
    </w:tbl>
    <w:p w:rsidR="004E47B6" w:rsidRDefault="004E47B6"/>
    <w:p w:rsidR="004E47B6" w:rsidRDefault="00E610B9">
      <w:pPr>
        <w:rPr>
          <w:b/>
        </w:rPr>
      </w:pPr>
      <w:r>
        <w:rPr>
          <w:b/>
        </w:rPr>
        <w:t>Advantages:</w:t>
      </w:r>
    </w:p>
    <w:p w:rsidR="00E610B9" w:rsidRDefault="00E610B9" w:rsidP="00E610B9">
      <w:pPr>
        <w:pStyle w:val="ListParagraph"/>
        <w:numPr>
          <w:ilvl w:val="0"/>
          <w:numId w:val="3"/>
        </w:numPr>
      </w:pPr>
      <w:r>
        <w:t>Data is accessed by two memory locations. The front and the end of the queue.</w:t>
      </w:r>
    </w:p>
    <w:p w:rsidR="00E610B9" w:rsidRDefault="00E610B9" w:rsidP="00E610B9">
      <w:pPr>
        <w:pStyle w:val="ListParagraph"/>
        <w:numPr>
          <w:ilvl w:val="0"/>
          <w:numId w:val="3"/>
        </w:numPr>
      </w:pPr>
      <w:r>
        <w:t>It can be used for tasks for when the Stack is not a suitable data structure.</w:t>
      </w:r>
    </w:p>
    <w:p w:rsidR="00E610B9" w:rsidRDefault="00E610B9" w:rsidP="00E610B9">
      <w:pPr>
        <w:pStyle w:val="ListParagraph"/>
        <w:numPr>
          <w:ilvl w:val="0"/>
          <w:numId w:val="3"/>
        </w:numPr>
      </w:pPr>
      <w:r>
        <w:t>It makes good use of memory space as there are no gaps.</w:t>
      </w:r>
    </w:p>
    <w:p w:rsidR="00E610B9" w:rsidRDefault="00E610B9" w:rsidP="00E610B9">
      <w:pPr>
        <w:pStyle w:val="ListParagraph"/>
        <w:numPr>
          <w:ilvl w:val="0"/>
          <w:numId w:val="3"/>
        </w:numPr>
      </w:pPr>
      <w:r>
        <w:t>It makes good use of processer time as adding or deleting date is just a single operation.</w:t>
      </w:r>
    </w:p>
    <w:p w:rsidR="00E610B9" w:rsidRDefault="00E610B9" w:rsidP="00E610B9">
      <w:pPr>
        <w:rPr>
          <w:b/>
        </w:rPr>
      </w:pPr>
      <w:r>
        <w:rPr>
          <w:b/>
        </w:rPr>
        <w:t>Disadvantages:</w:t>
      </w:r>
    </w:p>
    <w:p w:rsidR="00E610B9" w:rsidRDefault="00E610B9" w:rsidP="00E610B9">
      <w:pPr>
        <w:pStyle w:val="ListParagraph"/>
        <w:numPr>
          <w:ilvl w:val="0"/>
          <w:numId w:val="4"/>
        </w:numPr>
      </w:pPr>
      <w:r>
        <w:t>It is an inflexible data structure.</w:t>
      </w:r>
    </w:p>
    <w:p w:rsidR="00E610B9" w:rsidRDefault="00E610B9" w:rsidP="00E610B9">
      <w:pPr>
        <w:pStyle w:val="ListParagraph"/>
        <w:numPr>
          <w:ilvl w:val="0"/>
          <w:numId w:val="4"/>
        </w:numPr>
      </w:pPr>
      <w:r>
        <w:t>The locations of the front and end of the Queue are always changing.</w:t>
      </w:r>
    </w:p>
    <w:p w:rsidR="00E610B9" w:rsidRDefault="00E610B9" w:rsidP="00E610B9">
      <w:pPr>
        <w:rPr>
          <w:b/>
        </w:rPr>
      </w:pPr>
    </w:p>
    <w:p w:rsidR="00E610B9" w:rsidRDefault="00E610B9" w:rsidP="00E610B9">
      <w:pPr>
        <w:rPr>
          <w:b/>
        </w:rPr>
      </w:pPr>
    </w:p>
    <w:p w:rsidR="00E610B9" w:rsidRDefault="00E610B9" w:rsidP="00E610B9">
      <w:pPr>
        <w:rPr>
          <w:b/>
        </w:rPr>
      </w:pPr>
    </w:p>
    <w:p w:rsidR="00E610B9" w:rsidRDefault="00E610B9" w:rsidP="00E610B9">
      <w:pPr>
        <w:rPr>
          <w:b/>
        </w:rPr>
      </w:pPr>
    </w:p>
    <w:p w:rsidR="00E610B9" w:rsidRDefault="00E610B9" w:rsidP="00E610B9">
      <w:pPr>
        <w:rPr>
          <w:b/>
        </w:rPr>
      </w:pPr>
    </w:p>
    <w:p w:rsidR="00E610B9" w:rsidRDefault="00E610B9" w:rsidP="00E610B9">
      <w:pPr>
        <w:rPr>
          <w:b/>
        </w:rPr>
      </w:pPr>
      <w:r>
        <w:rPr>
          <w:b/>
        </w:rPr>
        <w:t>How data is stored in the Queue:</w:t>
      </w:r>
    </w:p>
    <w:p w:rsidR="00E610B9" w:rsidRDefault="00E610B9" w:rsidP="00E610B9">
      <w:r>
        <w:t xml:space="preserve">The computer uses pointers to store the start and the end of the queue. This is called the </w:t>
      </w:r>
      <w:r>
        <w:rPr>
          <w:b/>
        </w:rPr>
        <w:t>head</w:t>
      </w:r>
      <w:r>
        <w:t xml:space="preserve"> and the </w:t>
      </w:r>
      <w:r>
        <w:rPr>
          <w:b/>
        </w:rPr>
        <w:t>tail</w:t>
      </w:r>
      <w:r>
        <w:t xml:space="preserve">. </w:t>
      </w:r>
    </w:p>
    <w:p w:rsidR="00E610B9" w:rsidRDefault="00E610B9" w:rsidP="00E610B9">
      <w:r>
        <w:t>All the data items stay in the same place. It is only the pointers that move.</w:t>
      </w:r>
    </w:p>
    <w:p w:rsidR="000E4948" w:rsidRPr="00E610B9" w:rsidRDefault="000E4948" w:rsidP="00E610B9">
      <w:r>
        <w:t>For example:</w:t>
      </w:r>
    </w:p>
    <w:p w:rsidR="00E610B9" w:rsidRDefault="00E610B9" w:rsidP="00E610B9">
      <w:r>
        <w:t>Here are some values stored within a Queue data structure:</w:t>
      </w:r>
    </w:p>
    <w:tbl>
      <w:tblPr>
        <w:tblStyle w:val="TableGrid"/>
        <w:tblW w:w="0" w:type="auto"/>
        <w:tblLook w:val="04A0" w:firstRow="1" w:lastRow="0" w:firstColumn="1" w:lastColumn="0" w:noHBand="0" w:noVBand="1"/>
      </w:tblPr>
      <w:tblGrid>
        <w:gridCol w:w="989"/>
        <w:gridCol w:w="1049"/>
        <w:gridCol w:w="1048"/>
        <w:gridCol w:w="1053"/>
        <w:gridCol w:w="989"/>
        <w:gridCol w:w="989"/>
        <w:gridCol w:w="989"/>
        <w:gridCol w:w="955"/>
        <w:gridCol w:w="955"/>
      </w:tblGrid>
      <w:tr w:rsidR="00E610B9" w:rsidTr="00E610B9">
        <w:tc>
          <w:tcPr>
            <w:tcW w:w="989" w:type="dxa"/>
          </w:tcPr>
          <w:p w:rsidR="00E610B9" w:rsidRDefault="00E610B9" w:rsidP="00C34998">
            <w:r>
              <w:t>0</w:t>
            </w:r>
          </w:p>
        </w:tc>
        <w:tc>
          <w:tcPr>
            <w:tcW w:w="1049" w:type="dxa"/>
          </w:tcPr>
          <w:p w:rsidR="00E610B9" w:rsidRDefault="00E610B9" w:rsidP="00C34998">
            <w:r>
              <w:t>1</w:t>
            </w:r>
          </w:p>
        </w:tc>
        <w:tc>
          <w:tcPr>
            <w:tcW w:w="1048" w:type="dxa"/>
          </w:tcPr>
          <w:p w:rsidR="00E610B9" w:rsidRDefault="00E610B9" w:rsidP="00C34998">
            <w:r>
              <w:t>2</w:t>
            </w:r>
          </w:p>
        </w:tc>
        <w:tc>
          <w:tcPr>
            <w:tcW w:w="1053" w:type="dxa"/>
          </w:tcPr>
          <w:p w:rsidR="00E610B9" w:rsidRDefault="00E610B9" w:rsidP="00C34998">
            <w:r>
              <w:t>3</w:t>
            </w:r>
          </w:p>
        </w:tc>
        <w:tc>
          <w:tcPr>
            <w:tcW w:w="989" w:type="dxa"/>
          </w:tcPr>
          <w:p w:rsidR="00E610B9" w:rsidRDefault="00E610B9" w:rsidP="00C34998">
            <w:r>
              <w:t>4</w:t>
            </w:r>
          </w:p>
        </w:tc>
        <w:tc>
          <w:tcPr>
            <w:tcW w:w="989" w:type="dxa"/>
          </w:tcPr>
          <w:p w:rsidR="00E610B9" w:rsidRDefault="00E610B9" w:rsidP="00C34998">
            <w:r>
              <w:t>5</w:t>
            </w:r>
          </w:p>
        </w:tc>
        <w:tc>
          <w:tcPr>
            <w:tcW w:w="989" w:type="dxa"/>
          </w:tcPr>
          <w:p w:rsidR="00E610B9" w:rsidRDefault="00E610B9" w:rsidP="00C34998">
            <w:r>
              <w:t>6</w:t>
            </w:r>
          </w:p>
        </w:tc>
        <w:tc>
          <w:tcPr>
            <w:tcW w:w="955" w:type="dxa"/>
          </w:tcPr>
          <w:p w:rsidR="00E610B9" w:rsidRDefault="00E610B9" w:rsidP="00C34998">
            <w:r>
              <w:t>7</w:t>
            </w:r>
          </w:p>
        </w:tc>
        <w:tc>
          <w:tcPr>
            <w:tcW w:w="955" w:type="dxa"/>
          </w:tcPr>
          <w:p w:rsidR="00E610B9" w:rsidRDefault="00E610B9" w:rsidP="00C34998">
            <w:r>
              <w:t>8</w:t>
            </w:r>
          </w:p>
        </w:tc>
      </w:tr>
      <w:tr w:rsidR="00E610B9" w:rsidTr="00E610B9">
        <w:tc>
          <w:tcPr>
            <w:tcW w:w="989" w:type="dxa"/>
          </w:tcPr>
          <w:p w:rsidR="00E610B9" w:rsidRDefault="00E610B9" w:rsidP="00C34998">
            <w:r>
              <w:t>“A”</w:t>
            </w:r>
          </w:p>
        </w:tc>
        <w:tc>
          <w:tcPr>
            <w:tcW w:w="1049" w:type="dxa"/>
          </w:tcPr>
          <w:p w:rsidR="00E610B9" w:rsidRDefault="00E610B9" w:rsidP="00C34998">
            <w:r>
              <w:t>“B”</w:t>
            </w:r>
          </w:p>
        </w:tc>
        <w:tc>
          <w:tcPr>
            <w:tcW w:w="1048" w:type="dxa"/>
          </w:tcPr>
          <w:p w:rsidR="00E610B9" w:rsidRDefault="00E610B9" w:rsidP="00C34998">
            <w:r>
              <w:t>“C”</w:t>
            </w:r>
          </w:p>
        </w:tc>
        <w:tc>
          <w:tcPr>
            <w:tcW w:w="1053" w:type="dxa"/>
          </w:tcPr>
          <w:p w:rsidR="00E610B9" w:rsidRDefault="00E610B9" w:rsidP="00C34998">
            <w:r>
              <w:t>“D”</w:t>
            </w:r>
          </w:p>
        </w:tc>
        <w:tc>
          <w:tcPr>
            <w:tcW w:w="989" w:type="dxa"/>
          </w:tcPr>
          <w:p w:rsidR="00E610B9" w:rsidRDefault="00E610B9" w:rsidP="00C34998">
            <w:r>
              <w:t>“E”</w:t>
            </w:r>
          </w:p>
        </w:tc>
        <w:tc>
          <w:tcPr>
            <w:tcW w:w="989" w:type="dxa"/>
          </w:tcPr>
          <w:p w:rsidR="00E610B9" w:rsidRDefault="00E610B9" w:rsidP="00C34998">
            <w:r>
              <w:t>“F”</w:t>
            </w:r>
          </w:p>
        </w:tc>
        <w:tc>
          <w:tcPr>
            <w:tcW w:w="989" w:type="dxa"/>
          </w:tcPr>
          <w:p w:rsidR="00E610B9" w:rsidRDefault="00E610B9" w:rsidP="00C34998">
            <w:r>
              <w:t>“G”</w:t>
            </w:r>
          </w:p>
        </w:tc>
        <w:tc>
          <w:tcPr>
            <w:tcW w:w="955" w:type="dxa"/>
          </w:tcPr>
          <w:p w:rsidR="00E610B9" w:rsidRDefault="00E610B9" w:rsidP="00C34998"/>
        </w:tc>
        <w:tc>
          <w:tcPr>
            <w:tcW w:w="955" w:type="dxa"/>
          </w:tcPr>
          <w:p w:rsidR="00E610B9" w:rsidRDefault="00E610B9" w:rsidP="00C34998"/>
        </w:tc>
      </w:tr>
    </w:tbl>
    <w:p w:rsidR="00E610B9" w:rsidRDefault="00E610B9" w:rsidP="00E610B9"/>
    <w:p w:rsidR="00E610B9" w:rsidRDefault="000E4948" w:rsidP="00E610B9">
      <w:r>
        <w:t xml:space="preserve">We will </w:t>
      </w:r>
      <w:proofErr w:type="spellStart"/>
      <w:r>
        <w:t>deQueue</w:t>
      </w:r>
      <w:proofErr w:type="spellEnd"/>
    </w:p>
    <w:tbl>
      <w:tblPr>
        <w:tblStyle w:val="TableGrid"/>
        <w:tblW w:w="0" w:type="auto"/>
        <w:tblLook w:val="04A0" w:firstRow="1" w:lastRow="0" w:firstColumn="1" w:lastColumn="0" w:noHBand="0" w:noVBand="1"/>
      </w:tblPr>
      <w:tblGrid>
        <w:gridCol w:w="989"/>
        <w:gridCol w:w="1049"/>
        <w:gridCol w:w="1048"/>
        <w:gridCol w:w="1053"/>
        <w:gridCol w:w="989"/>
        <w:gridCol w:w="989"/>
        <w:gridCol w:w="989"/>
        <w:gridCol w:w="955"/>
        <w:gridCol w:w="955"/>
      </w:tblGrid>
      <w:tr w:rsidR="000E4948" w:rsidTr="00C34998">
        <w:tc>
          <w:tcPr>
            <w:tcW w:w="989" w:type="dxa"/>
          </w:tcPr>
          <w:p w:rsidR="000E4948" w:rsidRDefault="000E4948" w:rsidP="00C34998">
            <w:r>
              <w:t>0</w:t>
            </w:r>
          </w:p>
        </w:tc>
        <w:tc>
          <w:tcPr>
            <w:tcW w:w="1049" w:type="dxa"/>
          </w:tcPr>
          <w:p w:rsidR="000E4948" w:rsidRDefault="000E4948" w:rsidP="00C34998">
            <w:r>
              <w:t>1</w:t>
            </w:r>
          </w:p>
        </w:tc>
        <w:tc>
          <w:tcPr>
            <w:tcW w:w="1048" w:type="dxa"/>
          </w:tcPr>
          <w:p w:rsidR="000E4948" w:rsidRDefault="000E4948" w:rsidP="00C34998">
            <w:r>
              <w:t>2</w:t>
            </w:r>
          </w:p>
        </w:tc>
        <w:tc>
          <w:tcPr>
            <w:tcW w:w="1053" w:type="dxa"/>
          </w:tcPr>
          <w:p w:rsidR="000E4948" w:rsidRDefault="000E4948" w:rsidP="00C34998">
            <w:r>
              <w:t>3</w:t>
            </w:r>
          </w:p>
        </w:tc>
        <w:tc>
          <w:tcPr>
            <w:tcW w:w="989" w:type="dxa"/>
          </w:tcPr>
          <w:p w:rsidR="000E4948" w:rsidRDefault="000E4948" w:rsidP="00C34998">
            <w:r>
              <w:t>4</w:t>
            </w:r>
          </w:p>
        </w:tc>
        <w:tc>
          <w:tcPr>
            <w:tcW w:w="989" w:type="dxa"/>
          </w:tcPr>
          <w:p w:rsidR="000E4948" w:rsidRDefault="000E4948" w:rsidP="00C34998">
            <w:r>
              <w:t>5</w:t>
            </w:r>
          </w:p>
        </w:tc>
        <w:tc>
          <w:tcPr>
            <w:tcW w:w="989" w:type="dxa"/>
          </w:tcPr>
          <w:p w:rsidR="000E4948" w:rsidRDefault="000E4948" w:rsidP="00C34998">
            <w:r>
              <w:t>6</w:t>
            </w:r>
          </w:p>
        </w:tc>
        <w:tc>
          <w:tcPr>
            <w:tcW w:w="955" w:type="dxa"/>
          </w:tcPr>
          <w:p w:rsidR="000E4948" w:rsidRDefault="000E4948" w:rsidP="00C34998">
            <w:r>
              <w:t>7</w:t>
            </w:r>
          </w:p>
        </w:tc>
        <w:tc>
          <w:tcPr>
            <w:tcW w:w="955" w:type="dxa"/>
          </w:tcPr>
          <w:p w:rsidR="000E4948" w:rsidRDefault="000E4948" w:rsidP="00C34998">
            <w:r>
              <w:t>8</w:t>
            </w:r>
          </w:p>
        </w:tc>
      </w:tr>
      <w:tr w:rsidR="000E4948" w:rsidTr="00C34998">
        <w:tc>
          <w:tcPr>
            <w:tcW w:w="989" w:type="dxa"/>
          </w:tcPr>
          <w:p w:rsidR="000E4948" w:rsidRDefault="000E4948" w:rsidP="00C34998"/>
        </w:tc>
        <w:tc>
          <w:tcPr>
            <w:tcW w:w="1049" w:type="dxa"/>
          </w:tcPr>
          <w:p w:rsidR="000E4948" w:rsidRDefault="000E4948" w:rsidP="00C34998">
            <w:r>
              <w:t>“B”</w:t>
            </w:r>
          </w:p>
        </w:tc>
        <w:tc>
          <w:tcPr>
            <w:tcW w:w="1048" w:type="dxa"/>
          </w:tcPr>
          <w:p w:rsidR="000E4948" w:rsidRDefault="000E4948" w:rsidP="00C34998">
            <w:r>
              <w:t>“C”</w:t>
            </w:r>
          </w:p>
        </w:tc>
        <w:tc>
          <w:tcPr>
            <w:tcW w:w="1053" w:type="dxa"/>
          </w:tcPr>
          <w:p w:rsidR="000E4948" w:rsidRDefault="000E4948" w:rsidP="00C34998">
            <w:r>
              <w:t>“D”</w:t>
            </w:r>
          </w:p>
        </w:tc>
        <w:tc>
          <w:tcPr>
            <w:tcW w:w="989" w:type="dxa"/>
          </w:tcPr>
          <w:p w:rsidR="000E4948" w:rsidRDefault="000E4948" w:rsidP="00C34998">
            <w:r>
              <w:t>“E”</w:t>
            </w:r>
          </w:p>
        </w:tc>
        <w:tc>
          <w:tcPr>
            <w:tcW w:w="989" w:type="dxa"/>
          </w:tcPr>
          <w:p w:rsidR="000E4948" w:rsidRDefault="000E4948" w:rsidP="00C34998">
            <w:r>
              <w:t>“F”</w:t>
            </w:r>
          </w:p>
        </w:tc>
        <w:tc>
          <w:tcPr>
            <w:tcW w:w="989" w:type="dxa"/>
          </w:tcPr>
          <w:p w:rsidR="000E4948" w:rsidRDefault="000E4948" w:rsidP="00C34998">
            <w:r>
              <w:t>“G”</w:t>
            </w:r>
          </w:p>
        </w:tc>
        <w:tc>
          <w:tcPr>
            <w:tcW w:w="955" w:type="dxa"/>
          </w:tcPr>
          <w:p w:rsidR="000E4948" w:rsidRDefault="000E4948" w:rsidP="00C34998"/>
        </w:tc>
        <w:tc>
          <w:tcPr>
            <w:tcW w:w="955" w:type="dxa"/>
          </w:tcPr>
          <w:p w:rsidR="000E4948" w:rsidRDefault="000E4948" w:rsidP="00C34998"/>
        </w:tc>
      </w:tr>
    </w:tbl>
    <w:p w:rsidR="000E4948" w:rsidRDefault="000E4948" w:rsidP="00E610B9"/>
    <w:p w:rsidR="000E4948" w:rsidRDefault="000E4948" w:rsidP="00E610B9">
      <w:r>
        <w:t>The position where the value “B” is located, is now the start of the queue and “G” is the end of the q</w:t>
      </w:r>
      <w:bookmarkStart w:id="0" w:name="_GoBack"/>
      <w:bookmarkEnd w:id="0"/>
      <w:r>
        <w:t>ueue.</w:t>
      </w:r>
    </w:p>
    <w:p w:rsidR="000E4948" w:rsidRPr="00E610B9" w:rsidRDefault="000E4948" w:rsidP="00E610B9"/>
    <w:sectPr w:rsidR="000E4948" w:rsidRPr="00E610B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6AB" w:rsidRDefault="008216AB" w:rsidP="004E47B6">
      <w:pPr>
        <w:spacing w:after="0" w:line="240" w:lineRule="auto"/>
      </w:pPr>
      <w:r>
        <w:separator/>
      </w:r>
    </w:p>
  </w:endnote>
  <w:endnote w:type="continuationSeparator" w:id="0">
    <w:p w:rsidR="008216AB" w:rsidRDefault="008216AB" w:rsidP="004E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6AB" w:rsidRDefault="008216AB" w:rsidP="004E47B6">
      <w:pPr>
        <w:spacing w:after="0" w:line="240" w:lineRule="auto"/>
      </w:pPr>
      <w:r>
        <w:separator/>
      </w:r>
    </w:p>
  </w:footnote>
  <w:footnote w:type="continuationSeparator" w:id="0">
    <w:p w:rsidR="008216AB" w:rsidRDefault="008216AB" w:rsidP="004E4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7B6" w:rsidRDefault="004E47B6" w:rsidP="004E47B6">
    <w:pPr>
      <w:pStyle w:val="Header"/>
      <w:rPr>
        <w:b/>
        <w:lang w:val="en-US"/>
      </w:rPr>
    </w:pPr>
    <w:r>
      <w:rPr>
        <w:b/>
        <w:lang w:val="en-US"/>
      </w:rPr>
      <w:t>OCR | A-Level Computer Science</w:t>
    </w:r>
    <w:r>
      <w:rPr>
        <w:b/>
        <w:lang w:val="en-US"/>
      </w:rPr>
      <w:tab/>
    </w:r>
    <w:r>
      <w:rPr>
        <w:b/>
        <w:lang w:val="en-US"/>
      </w:rPr>
      <w:tab/>
      <w:t>2.3 Algorithms</w:t>
    </w:r>
  </w:p>
  <w:p w:rsidR="004E47B6" w:rsidRDefault="004E47B6" w:rsidP="004E47B6">
    <w:pPr>
      <w:pStyle w:val="Header"/>
      <w:rPr>
        <w:b/>
        <w:lang w:val="en-US"/>
      </w:rPr>
    </w:pPr>
    <w:r>
      <w:rPr>
        <w:b/>
        <w:lang w:val="en-US"/>
      </w:rPr>
      <w:t>The Queue</w:t>
    </w:r>
    <w:r>
      <w:rPr>
        <w:lang w:val="en-US"/>
      </w:rPr>
      <w:tab/>
    </w:r>
    <w:r>
      <w:rPr>
        <w:lang w:val="en-US"/>
      </w:rPr>
      <w:tab/>
    </w:r>
    <w:r>
      <w:rPr>
        <w:b/>
        <w:lang w:val="en-US"/>
      </w:rPr>
      <w:t>Created TheLittleJedi</w:t>
    </w:r>
  </w:p>
  <w:p w:rsidR="004E47B6" w:rsidRPr="004E47B6" w:rsidRDefault="004E47B6">
    <w:pPr>
      <w:pStyle w:val="Header"/>
      <w:rPr>
        <w:b/>
      </w:rPr>
    </w:pPr>
    <w:r>
      <w:rPr>
        <w:b/>
        <w:lang w:val="en-US"/>
      </w:rPr>
      <w:t>Hope This Helps</w:t>
    </w:r>
    <w:r>
      <w:rPr>
        <w:lang w:val="en-US"/>
      </w:rPr>
      <w:t>.</w:t>
    </w:r>
    <w:r>
      <w:rPr>
        <w:lang w:val="en-US"/>
      </w:rPr>
      <w:tab/>
    </w:r>
    <w:r>
      <w:rPr>
        <w:lang w:val="en-US"/>
      </w:rPr>
      <w:tab/>
    </w:r>
    <w:sdt>
      <w:sdtPr>
        <w:rPr>
          <w:b/>
        </w:rPr>
        <w:id w:val="98381352"/>
        <w:docPartObj>
          <w:docPartGallery w:val="Page Numbers (Top of Page)"/>
          <w:docPartUnique/>
        </w:docPartObj>
      </w:sdtPr>
      <w:sdtContent>
        <w:r>
          <w:rPr>
            <w:b/>
          </w:rPr>
          <w:t xml:space="preserve">Page </w:t>
        </w:r>
        <w:r>
          <w:rPr>
            <w:b/>
            <w:bCs/>
            <w:sz w:val="24"/>
            <w:szCs w:val="24"/>
          </w:rPr>
          <w:fldChar w:fldCharType="begin"/>
        </w:r>
        <w:r>
          <w:rPr>
            <w:b/>
            <w:bCs/>
          </w:rPr>
          <w:instrText xml:space="preserve"> PAGE </w:instrText>
        </w:r>
        <w:r>
          <w:rPr>
            <w:b/>
            <w:bCs/>
            <w:sz w:val="24"/>
            <w:szCs w:val="24"/>
          </w:rPr>
          <w:fldChar w:fldCharType="separate"/>
        </w:r>
        <w:r w:rsidR="000E4948">
          <w:rPr>
            <w:b/>
            <w:bCs/>
            <w:noProof/>
          </w:rPr>
          <w:t>1</w:t>
        </w:r>
        <w:r>
          <w:rPr>
            <w:b/>
            <w:bCs/>
            <w:sz w:val="24"/>
            <w:szCs w:val="24"/>
          </w:rPr>
          <w:fldChar w:fldCharType="end"/>
        </w:r>
        <w:r>
          <w:rPr>
            <w:b/>
          </w:rPr>
          <w:t xml:space="preserve"> of </w:t>
        </w:r>
        <w:r>
          <w:rPr>
            <w:b/>
            <w:bCs/>
            <w:sz w:val="24"/>
            <w:szCs w:val="24"/>
          </w:rPr>
          <w:fldChar w:fldCharType="begin"/>
        </w:r>
        <w:r>
          <w:rPr>
            <w:b/>
            <w:bCs/>
          </w:rPr>
          <w:instrText xml:space="preserve"> NUMPAGES  </w:instrText>
        </w:r>
        <w:r>
          <w:rPr>
            <w:b/>
            <w:bCs/>
            <w:sz w:val="24"/>
            <w:szCs w:val="24"/>
          </w:rPr>
          <w:fldChar w:fldCharType="separate"/>
        </w:r>
        <w:r w:rsidR="000E4948">
          <w:rPr>
            <w:b/>
            <w:bCs/>
            <w:noProof/>
          </w:rPr>
          <w:t>2</w:t>
        </w:r>
        <w:r>
          <w:rPr>
            <w:b/>
            <w:bCs/>
            <w:sz w:val="24"/>
            <w:szCs w:val="24"/>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F74"/>
    <w:multiLevelType w:val="hybridMultilevel"/>
    <w:tmpl w:val="18F4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67747"/>
    <w:multiLevelType w:val="hybridMultilevel"/>
    <w:tmpl w:val="52480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8734C"/>
    <w:multiLevelType w:val="hybridMultilevel"/>
    <w:tmpl w:val="DB166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5902FD"/>
    <w:multiLevelType w:val="hybridMultilevel"/>
    <w:tmpl w:val="8C9E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B6"/>
    <w:rsid w:val="000E4948"/>
    <w:rsid w:val="004E47B6"/>
    <w:rsid w:val="008216AB"/>
    <w:rsid w:val="0084770F"/>
    <w:rsid w:val="00CB016A"/>
    <w:rsid w:val="00E61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D323"/>
  <w15:chartTrackingRefBased/>
  <w15:docId w15:val="{3D195EEE-1671-4DBF-8347-49C06D8C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7B6"/>
  </w:style>
  <w:style w:type="paragraph" w:styleId="Footer">
    <w:name w:val="footer"/>
    <w:basedOn w:val="Normal"/>
    <w:link w:val="FooterChar"/>
    <w:uiPriority w:val="99"/>
    <w:unhideWhenUsed/>
    <w:rsid w:val="004E4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7B6"/>
  </w:style>
  <w:style w:type="paragraph" w:styleId="ListParagraph">
    <w:name w:val="List Paragraph"/>
    <w:basedOn w:val="Normal"/>
    <w:uiPriority w:val="34"/>
    <w:qFormat/>
    <w:rsid w:val="004E47B6"/>
    <w:pPr>
      <w:ind w:left="720"/>
      <w:contextualSpacing/>
    </w:pPr>
  </w:style>
  <w:style w:type="table" w:styleId="TableGrid">
    <w:name w:val="Table Grid"/>
    <w:basedOn w:val="TableNormal"/>
    <w:uiPriority w:val="39"/>
    <w:rsid w:val="004E4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Allison</dc:creator>
  <cp:keywords/>
  <dc:description/>
  <cp:lastModifiedBy>Ryan Allison</cp:lastModifiedBy>
  <cp:revision>1</cp:revision>
  <dcterms:created xsi:type="dcterms:W3CDTF">2020-09-24T09:57:00Z</dcterms:created>
  <dcterms:modified xsi:type="dcterms:W3CDTF">2020-09-24T10:20:00Z</dcterms:modified>
</cp:coreProperties>
</file>